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CC" w:rsidRPr="00AC38CE" w:rsidRDefault="002E0BCC" w:rsidP="002E0BCC">
      <w:pPr>
        <w:shd w:val="clear" w:color="auto" w:fill="FFFFFF"/>
        <w:spacing w:after="171" w:line="240" w:lineRule="auto"/>
        <w:outlineLvl w:val="1"/>
        <w:rPr>
          <w:rFonts w:ascii="Times New Roman" w:eastAsia="Times New Roman" w:hAnsi="Times New Roman" w:cs="Times New Roman"/>
          <w:color w:val="7BA428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7BA428"/>
          <w:sz w:val="24"/>
          <w:szCs w:val="24"/>
        </w:rPr>
        <w:t>Оценочные процедуры</w:t>
      </w:r>
    </w:p>
    <w:p w:rsidR="002E0BCC" w:rsidRPr="00AC38CE" w:rsidRDefault="002E0BCC" w:rsidP="002E0BC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УВАЖАЕМЫЕ УЧАСТНИКИ ОБРАЗОВАТЕЛЬНОЙ ДЕЯТЕЛЬНОСТИ МОУ «БРОНЦЕВСКАЯ СОШ »: УЧИТЕЛЯ, УЧАЩИЕСЯ, РОДИТЕЛИ (законные представители) УЧАЩИХСЯ!</w:t>
      </w:r>
    </w:p>
    <w:p w:rsidR="002E0BCC" w:rsidRPr="00AC38CE" w:rsidRDefault="002E0BCC" w:rsidP="002E0BC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 В целях доступности и открытости организации образовательной деятельности в МОУ «Бронцевская СОШ», Вам представлен </w:t>
      </w: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график оценочных процедур на первое полугодие 2022-2023 года.</w:t>
      </w:r>
    </w:p>
    <w:p w:rsidR="002E0BCC" w:rsidRPr="00AC38CE" w:rsidRDefault="002E0BCC" w:rsidP="002E0BCC">
      <w:pPr>
        <w:shd w:val="clear" w:color="auto" w:fill="FFFFFF"/>
        <w:spacing w:before="137" w:after="137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 График выстроен с учетом оценочных процедур школьного, регионального и федерального уровней с учетом следующих понятий и требований:</w:t>
      </w:r>
    </w:p>
    <w:p w:rsidR="002E0BCC" w:rsidRPr="00AC38CE" w:rsidRDefault="002E0BCC" w:rsidP="002E0BCC">
      <w:pPr>
        <w:shd w:val="clear" w:color="auto" w:fill="FFFFFF"/>
        <w:spacing w:before="137" w:after="137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 Понятие оценочных процедур — контрольные, проверочные и диагностические работы, которые выполняются всеми учащимися в классе одновременно и длительность которых составляет не менее тридцати минут.</w:t>
      </w:r>
    </w:p>
    <w:p w:rsidR="002E0BCC" w:rsidRPr="00AC38CE" w:rsidRDefault="002E0BCC" w:rsidP="002E0BC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Уровни оценочных процедур</w:t>
      </w:r>
    </w:p>
    <w:p w:rsidR="002E0BCC" w:rsidRPr="00AC38CE" w:rsidRDefault="002E0BCC" w:rsidP="002E0BC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Федеральный уровень - </w:t>
      </w: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национальные и международные исследования качества образования, ВПР.</w:t>
      </w:r>
    </w:p>
    <w:p w:rsidR="002E0BCC" w:rsidRPr="00AC38CE" w:rsidRDefault="002E0BCC" w:rsidP="002E0BC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Региональный уровень -</w:t>
      </w: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проведения оценочных процедур регионального уровня.</w:t>
      </w:r>
    </w:p>
    <w:p w:rsidR="002E0BCC" w:rsidRPr="00AC38CE" w:rsidRDefault="002E0BCC" w:rsidP="002E0BC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Муниципальный уровень - </w:t>
      </w: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проведения оценочных процедур муниципального уровня.</w:t>
      </w:r>
    </w:p>
    <w:p w:rsidR="002E0BCC" w:rsidRPr="00AC38CE" w:rsidRDefault="002E0BCC" w:rsidP="002E0BC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Школьный уровень</w:t>
      </w: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 (школьный, проводимый учителем, администрацией, в рамках текущего контроля и промежуточной аттестации) - формы, периодичность, порядок текущего контроля успеваемости и промежуточной аттестации учащихся определяется локальными нормативными актами МОУ «Бронцевская СОШ».</w:t>
      </w:r>
    </w:p>
    <w:p w:rsidR="002E0BCC" w:rsidRPr="00AC38CE" w:rsidRDefault="002E0BCC" w:rsidP="002E0BC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целях упорядочивания системы оценочных процедур, проводимых в МОУ «Бронцевская СОШ»:</w:t>
      </w:r>
    </w:p>
    <w:p w:rsidR="002E0BCC" w:rsidRPr="00AC38CE" w:rsidRDefault="002E0BCC" w:rsidP="002E0BC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оценочные процедуры по каждому учебному предмету в одной параллели классов проводятся не чаще 1 раза в 2,5 недели (через 17 дней).</w:t>
      </w:r>
    </w:p>
    <w:p w:rsidR="002E0BCC" w:rsidRPr="00AC38CE" w:rsidRDefault="002E0BCC" w:rsidP="002E0BC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2E0BCC" w:rsidRPr="00AC38CE" w:rsidRDefault="002E0BCC" w:rsidP="002E0BC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2E0BCC" w:rsidRPr="00AC38CE" w:rsidRDefault="002E0BCC" w:rsidP="002E0BC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8CE">
        <w:rPr>
          <w:rFonts w:ascii="Times New Roman" w:eastAsia="Times New Roman" w:hAnsi="Times New Roman" w:cs="Times New Roman"/>
          <w:color w:val="333333"/>
          <w:sz w:val="24"/>
          <w:szCs w:val="24"/>
        </w:rPr>
        <w:t>в день проводится для учащихся одного класса не более одной оценочной процедуры.</w:t>
      </w:r>
    </w:p>
    <w:p w:rsidR="006A6C48" w:rsidRDefault="006A6C48"/>
    <w:sectPr w:rsidR="006A6C48" w:rsidSect="006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4F61"/>
    <w:multiLevelType w:val="multilevel"/>
    <w:tmpl w:val="124C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B1523"/>
    <w:multiLevelType w:val="multilevel"/>
    <w:tmpl w:val="08806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BCC"/>
    <w:rsid w:val="002E0BCC"/>
    <w:rsid w:val="006A6C48"/>
    <w:rsid w:val="00AC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48"/>
  </w:style>
  <w:style w:type="paragraph" w:styleId="2">
    <w:name w:val="heading 2"/>
    <w:basedOn w:val="a"/>
    <w:link w:val="20"/>
    <w:uiPriority w:val="9"/>
    <w:qFormat/>
    <w:rsid w:val="002E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B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3</cp:revision>
  <dcterms:created xsi:type="dcterms:W3CDTF">2022-09-15T17:05:00Z</dcterms:created>
  <dcterms:modified xsi:type="dcterms:W3CDTF">2022-09-16T11:18:00Z</dcterms:modified>
</cp:coreProperties>
</file>